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59" w:rsidRDefault="00384459" w:rsidP="00384459">
      <w:pPr>
        <w:pStyle w:val="BodyTextIndent2"/>
        <w:spacing w:line="360" w:lineRule="auto"/>
        <w:ind w:firstLine="0"/>
        <w:rPr>
          <w:rFonts w:asciiTheme="minorHAnsi" w:hAnsiTheme="minorHAnsi"/>
          <w:b/>
        </w:rPr>
      </w:pPr>
      <w:r>
        <w:rPr>
          <w:rFonts w:asciiTheme="minorHAnsi" w:hAnsiTheme="minorHAnsi"/>
          <w:b/>
          <w:noProof/>
          <w:lang w:val="en-GB" w:eastAsia="en-GB"/>
        </w:rPr>
        <w:drawing>
          <wp:inline distT="0" distB="0" distL="0" distR="0">
            <wp:extent cx="5731510" cy="800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PCare and 3 logo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p w:rsidR="00384459" w:rsidRPr="006F20FE" w:rsidRDefault="00384459" w:rsidP="00384459">
      <w:pPr>
        <w:jc w:val="center"/>
        <w:rPr>
          <w:rFonts w:ascii="Arial" w:hAnsi="Arial" w:cs="Arial"/>
          <w:b/>
          <w:sz w:val="40"/>
          <w:szCs w:val="40"/>
        </w:rPr>
      </w:pPr>
      <w:proofErr w:type="spellStart"/>
      <w:r w:rsidRPr="006F20FE">
        <w:rPr>
          <w:rFonts w:ascii="Arial" w:hAnsi="Arial" w:cs="Arial"/>
          <w:b/>
          <w:sz w:val="40"/>
          <w:szCs w:val="40"/>
        </w:rPr>
        <w:t>Behavioural</w:t>
      </w:r>
      <w:proofErr w:type="spellEnd"/>
      <w:r w:rsidRPr="006F20FE">
        <w:rPr>
          <w:rFonts w:ascii="Arial" w:hAnsi="Arial" w:cs="Arial"/>
          <w:b/>
          <w:sz w:val="40"/>
          <w:szCs w:val="40"/>
        </w:rPr>
        <w:t xml:space="preserve"> Activation – Activity Monitoring</w:t>
      </w:r>
    </w:p>
    <w:p w:rsidR="00384459" w:rsidRPr="006F20FE" w:rsidRDefault="00384459" w:rsidP="00384459">
      <w:pPr>
        <w:pStyle w:val="BodyTextIndent2"/>
        <w:spacing w:line="360" w:lineRule="auto"/>
        <w:ind w:firstLine="0"/>
        <w:rPr>
          <w:rFonts w:ascii="Arial" w:hAnsi="Arial" w:cs="Arial"/>
          <w:b/>
        </w:rPr>
      </w:pPr>
    </w:p>
    <w:p w:rsidR="00384459" w:rsidRPr="006F20FE" w:rsidRDefault="00384459" w:rsidP="00384459">
      <w:pPr>
        <w:pStyle w:val="BodyTextIndent2"/>
        <w:spacing w:line="360" w:lineRule="auto"/>
        <w:ind w:firstLine="0"/>
        <w:rPr>
          <w:rFonts w:ascii="Arial" w:hAnsi="Arial" w:cs="Arial"/>
        </w:rPr>
      </w:pPr>
      <w:r w:rsidRPr="006F20FE">
        <w:rPr>
          <w:rFonts w:ascii="Arial" w:hAnsi="Arial" w:cs="Arial"/>
          <w:b/>
        </w:rPr>
        <w:t>Activity monitoring</w:t>
      </w:r>
      <w:r w:rsidRPr="006F20FE">
        <w:rPr>
          <w:rFonts w:ascii="Arial" w:hAnsi="Arial" w:cs="Arial"/>
        </w:rPr>
        <w:t xml:space="preserve"> can be used to help you figure out a baseline for what you are currently doing – this can be helpful when thinking about the connection between what you’re doing during a typical week and how you’re feeling. </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For the next week, try to record what you are doing during each time-frame. The diary can then be reviewed and you can think about which activities make you feel worse,</w:t>
      </w:r>
      <w:r w:rsidR="00B07C7D">
        <w:rPr>
          <w:rFonts w:ascii="Arial" w:hAnsi="Arial" w:cs="Arial"/>
        </w:rPr>
        <w:t xml:space="preserve"> </w:t>
      </w:r>
      <w:r w:rsidRPr="006F20FE">
        <w:rPr>
          <w:rFonts w:ascii="Arial" w:hAnsi="Arial" w:cs="Arial"/>
        </w:rPr>
        <w:t xml:space="preserve">and which might make you feel better. </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b/>
        </w:rPr>
      </w:pPr>
      <w:r w:rsidRPr="006F20FE">
        <w:rPr>
          <w:rFonts w:ascii="Arial" w:hAnsi="Arial" w:cs="Arial"/>
          <w:b/>
        </w:rPr>
        <w:t xml:space="preserve">It’s worth thinking about how and when you will be able to fill in the diary, and if you can foresee any problems with doing this. </w:t>
      </w:r>
      <w:r w:rsidR="00B07C7D">
        <w:rPr>
          <w:rFonts w:ascii="Arial" w:hAnsi="Arial" w:cs="Arial"/>
          <w:b/>
        </w:rPr>
        <w:t xml:space="preserve">If you’re not able to do this, you can also use any electronic device that you have (phone/tablet </w:t>
      </w:r>
      <w:proofErr w:type="spellStart"/>
      <w:r w:rsidR="00B07C7D">
        <w:rPr>
          <w:rFonts w:ascii="Arial" w:hAnsi="Arial" w:cs="Arial"/>
          <w:b/>
        </w:rPr>
        <w:t>etc</w:t>
      </w:r>
      <w:proofErr w:type="spellEnd"/>
      <w:r w:rsidR="00B07C7D">
        <w:rPr>
          <w:rFonts w:ascii="Arial" w:hAnsi="Arial" w:cs="Arial"/>
          <w:b/>
        </w:rPr>
        <w:t>) to record the main things that you’ve been doing every day.</w:t>
      </w:r>
      <w:bookmarkStart w:id="0" w:name="_GoBack"/>
      <w:bookmarkEnd w:id="0"/>
    </w:p>
    <w:p w:rsidR="00384459" w:rsidRPr="006F20FE" w:rsidRDefault="00384459" w:rsidP="00384459">
      <w:pPr>
        <w:pStyle w:val="Heading2"/>
        <w:ind w:left="-851"/>
        <w:rPr>
          <w:rFonts w:ascii="Arial" w:hAnsi="Arial" w:cs="Arial"/>
          <w:i w:val="0"/>
          <w:sz w:val="24"/>
          <w:szCs w:val="24"/>
        </w:rPr>
      </w:pPr>
      <w:r w:rsidRPr="006F20FE">
        <w:rPr>
          <w:rFonts w:ascii="Arial" w:hAnsi="Arial" w:cs="Arial"/>
          <w:i w:val="0"/>
          <w:u w:val="single"/>
        </w:rPr>
        <w:br w:type="page"/>
      </w:r>
      <w:r w:rsidRPr="006F20FE">
        <w:rPr>
          <w:rFonts w:ascii="Arial" w:hAnsi="Arial" w:cs="Arial"/>
          <w:i w:val="0"/>
          <w:sz w:val="24"/>
          <w:szCs w:val="24"/>
        </w:rPr>
        <w:lastRenderedPageBreak/>
        <w:t>Activity Monitoring Diary</w:t>
      </w:r>
    </w:p>
    <w:p w:rsidR="00384459" w:rsidRPr="006F20FE" w:rsidRDefault="00384459" w:rsidP="00384459">
      <w:pPr>
        <w:pStyle w:val="Heading2"/>
        <w:ind w:left="-851" w:right="-846"/>
        <w:rPr>
          <w:rFonts w:ascii="Arial" w:hAnsi="Arial" w:cs="Arial"/>
          <w:b w:val="0"/>
          <w:i w:val="0"/>
          <w:sz w:val="24"/>
          <w:szCs w:val="24"/>
        </w:rPr>
      </w:pPr>
      <w:r w:rsidRPr="006F20FE">
        <w:rPr>
          <w:rFonts w:ascii="Arial" w:hAnsi="Arial" w:cs="Arial"/>
          <w:b w:val="0"/>
          <w:i w:val="0"/>
          <w:sz w:val="24"/>
          <w:szCs w:val="24"/>
        </w:rPr>
        <w:t xml:space="preserve">Complete as many of the time slots as you can.  You only have to write a few words to remind yourself of the activity.  In each timeslot, write what you did during that hour and how depressed you felt using a rating scale of 1 (depression was minimal) to 10 (depression was severe).  </w:t>
      </w:r>
    </w:p>
    <w:p w:rsidR="00384459" w:rsidRPr="006F20FE" w:rsidRDefault="00384459" w:rsidP="00384459">
      <w:pPr>
        <w:rPr>
          <w:rFonts w:ascii="Arial" w:hAnsi="Arial" w:cs="Arial"/>
        </w:rPr>
      </w:pPr>
    </w:p>
    <w:tbl>
      <w:tblPr>
        <w:tblW w:w="55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1344"/>
        <w:gridCol w:w="1344"/>
        <w:gridCol w:w="1343"/>
        <w:gridCol w:w="1343"/>
        <w:gridCol w:w="1343"/>
        <w:gridCol w:w="1343"/>
        <w:gridCol w:w="1341"/>
      </w:tblGrid>
      <w:tr w:rsidR="00384459" w:rsidRPr="006F20FE" w:rsidTr="005267C2">
        <w:trPr>
          <w:trHeight w:val="651"/>
        </w:trPr>
        <w:tc>
          <w:tcPr>
            <w:tcW w:w="451" w:type="pct"/>
          </w:tcPr>
          <w:p w:rsidR="00384459" w:rsidRPr="006F20FE" w:rsidRDefault="00384459" w:rsidP="005267C2">
            <w:pPr>
              <w:rPr>
                <w:rFonts w:ascii="Arial" w:hAnsi="Arial" w:cs="Arial"/>
              </w:rPr>
            </w:pPr>
          </w:p>
        </w:tc>
        <w:tc>
          <w:tcPr>
            <w:tcW w:w="650" w:type="pct"/>
          </w:tcPr>
          <w:p w:rsidR="00384459" w:rsidRPr="006F20FE" w:rsidRDefault="00384459" w:rsidP="005267C2">
            <w:pPr>
              <w:jc w:val="center"/>
              <w:rPr>
                <w:rFonts w:ascii="Arial" w:hAnsi="Arial" w:cs="Arial"/>
              </w:rPr>
            </w:pPr>
            <w:r w:rsidRPr="006F20FE">
              <w:rPr>
                <w:rFonts w:ascii="Arial" w:hAnsi="Arial" w:cs="Arial"/>
              </w:rPr>
              <w:t>Mon</w:t>
            </w:r>
          </w:p>
        </w:tc>
        <w:tc>
          <w:tcPr>
            <w:tcW w:w="650" w:type="pct"/>
          </w:tcPr>
          <w:p w:rsidR="00384459" w:rsidRPr="006F20FE" w:rsidRDefault="00384459" w:rsidP="005267C2">
            <w:pPr>
              <w:jc w:val="center"/>
              <w:rPr>
                <w:rFonts w:ascii="Arial" w:hAnsi="Arial" w:cs="Arial"/>
              </w:rPr>
            </w:pPr>
            <w:r w:rsidRPr="006F20FE">
              <w:rPr>
                <w:rFonts w:ascii="Arial" w:hAnsi="Arial" w:cs="Arial"/>
              </w:rPr>
              <w:t>Tues</w:t>
            </w:r>
          </w:p>
        </w:tc>
        <w:tc>
          <w:tcPr>
            <w:tcW w:w="650" w:type="pct"/>
          </w:tcPr>
          <w:p w:rsidR="00384459" w:rsidRPr="006F20FE" w:rsidRDefault="00384459" w:rsidP="005267C2">
            <w:pPr>
              <w:jc w:val="center"/>
              <w:rPr>
                <w:rFonts w:ascii="Arial" w:hAnsi="Arial" w:cs="Arial"/>
              </w:rPr>
            </w:pPr>
            <w:r w:rsidRPr="006F20FE">
              <w:rPr>
                <w:rFonts w:ascii="Arial" w:hAnsi="Arial" w:cs="Arial"/>
              </w:rPr>
              <w:t>Wed</w:t>
            </w:r>
          </w:p>
        </w:tc>
        <w:tc>
          <w:tcPr>
            <w:tcW w:w="650" w:type="pct"/>
          </w:tcPr>
          <w:p w:rsidR="00384459" w:rsidRPr="006F20FE" w:rsidRDefault="00384459" w:rsidP="005267C2">
            <w:pPr>
              <w:jc w:val="center"/>
              <w:rPr>
                <w:rFonts w:ascii="Arial" w:hAnsi="Arial" w:cs="Arial"/>
              </w:rPr>
            </w:pPr>
            <w:r w:rsidRPr="006F20FE">
              <w:rPr>
                <w:rFonts w:ascii="Arial" w:hAnsi="Arial" w:cs="Arial"/>
              </w:rPr>
              <w:t>Thurs</w:t>
            </w:r>
          </w:p>
        </w:tc>
        <w:tc>
          <w:tcPr>
            <w:tcW w:w="650" w:type="pct"/>
          </w:tcPr>
          <w:p w:rsidR="00384459" w:rsidRPr="006F20FE" w:rsidRDefault="00384459" w:rsidP="005267C2">
            <w:pPr>
              <w:jc w:val="center"/>
              <w:rPr>
                <w:rFonts w:ascii="Arial" w:hAnsi="Arial" w:cs="Arial"/>
              </w:rPr>
            </w:pPr>
            <w:r w:rsidRPr="006F20FE">
              <w:rPr>
                <w:rFonts w:ascii="Arial" w:hAnsi="Arial" w:cs="Arial"/>
              </w:rPr>
              <w:t>Fri</w:t>
            </w:r>
          </w:p>
        </w:tc>
        <w:tc>
          <w:tcPr>
            <w:tcW w:w="650" w:type="pct"/>
          </w:tcPr>
          <w:p w:rsidR="00384459" w:rsidRPr="006F20FE" w:rsidRDefault="00384459" w:rsidP="005267C2">
            <w:pPr>
              <w:jc w:val="center"/>
              <w:rPr>
                <w:rFonts w:ascii="Arial" w:hAnsi="Arial" w:cs="Arial"/>
              </w:rPr>
            </w:pPr>
            <w:r w:rsidRPr="006F20FE">
              <w:rPr>
                <w:rFonts w:ascii="Arial" w:hAnsi="Arial" w:cs="Arial"/>
              </w:rPr>
              <w:t>Sat</w:t>
            </w:r>
          </w:p>
        </w:tc>
        <w:tc>
          <w:tcPr>
            <w:tcW w:w="649" w:type="pct"/>
          </w:tcPr>
          <w:p w:rsidR="00384459" w:rsidRPr="006F20FE" w:rsidRDefault="00384459" w:rsidP="005267C2">
            <w:pPr>
              <w:jc w:val="center"/>
              <w:rPr>
                <w:rFonts w:ascii="Arial" w:hAnsi="Arial" w:cs="Arial"/>
              </w:rPr>
            </w:pPr>
            <w:r w:rsidRPr="006F20FE">
              <w:rPr>
                <w:rFonts w:ascii="Arial" w:hAnsi="Arial" w:cs="Arial"/>
              </w:rPr>
              <w:t>Sun</w:t>
            </w: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7-8 </w:t>
            </w:r>
          </w:p>
          <w:p w:rsidR="00384459" w:rsidRPr="006F20FE" w:rsidRDefault="00384459" w:rsidP="005267C2">
            <w:pPr>
              <w:rPr>
                <w:rFonts w:ascii="Arial" w:hAnsi="Arial" w:cs="Arial"/>
              </w:rPr>
            </w:pPr>
            <w:r w:rsidRPr="006F20FE">
              <w:rPr>
                <w:rFonts w:ascii="Arial" w:hAnsi="Arial" w:cs="Arial"/>
              </w:rPr>
              <w:t>am</w:t>
            </w:r>
          </w:p>
        </w:tc>
        <w:tc>
          <w:tcPr>
            <w:tcW w:w="650" w:type="pct"/>
          </w:tcPr>
          <w:p w:rsidR="00384459" w:rsidRPr="006F20FE" w:rsidRDefault="00384459" w:rsidP="005267C2">
            <w:pPr>
              <w:rPr>
                <w:rFonts w:ascii="Arial" w:hAnsi="Arial" w:cs="Arial"/>
                <w:sz w:val="16"/>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8-9 </w:t>
            </w:r>
          </w:p>
          <w:p w:rsidR="00384459" w:rsidRPr="006F20FE" w:rsidRDefault="00384459" w:rsidP="005267C2">
            <w:pPr>
              <w:rPr>
                <w:rFonts w:ascii="Arial" w:hAnsi="Arial" w:cs="Arial"/>
              </w:rPr>
            </w:pPr>
            <w:r w:rsidRPr="006F20FE">
              <w:rPr>
                <w:rFonts w:ascii="Arial" w:hAnsi="Arial" w:cs="Arial"/>
              </w:rPr>
              <w:t>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9-10 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10-11 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11-12 noon</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12-1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1-2</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2-3</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3-4 </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4-5</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5-6</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6-7</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7-8</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8-9</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9-10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10-11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DB0BDF" w:rsidRPr="006F20FE" w:rsidTr="005267C2">
        <w:trPr>
          <w:trHeight w:val="651"/>
        </w:trPr>
        <w:tc>
          <w:tcPr>
            <w:tcW w:w="451" w:type="pct"/>
          </w:tcPr>
          <w:p w:rsidR="00DB0BDF" w:rsidRPr="006F20FE" w:rsidRDefault="00DB0BDF" w:rsidP="005267C2">
            <w:pPr>
              <w:rPr>
                <w:rFonts w:ascii="Arial" w:hAnsi="Arial" w:cs="Arial"/>
              </w:rPr>
            </w:pPr>
            <w:r>
              <w:rPr>
                <w:rFonts w:ascii="Arial" w:hAnsi="Arial" w:cs="Arial"/>
              </w:rPr>
              <w:t>11-12 am</w:t>
            </w: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49" w:type="pct"/>
          </w:tcPr>
          <w:p w:rsidR="00DB0BDF" w:rsidRPr="006F20FE" w:rsidRDefault="00DB0BDF" w:rsidP="005267C2">
            <w:pPr>
              <w:rPr>
                <w:rFonts w:ascii="Arial" w:hAnsi="Arial" w:cs="Arial"/>
              </w:rPr>
            </w:pPr>
          </w:p>
        </w:tc>
      </w:tr>
    </w:tbl>
    <w:p w:rsidR="00384459" w:rsidRPr="006F20FE" w:rsidRDefault="00384459" w:rsidP="00DB0BDF">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b/>
        </w:rPr>
      </w:pPr>
      <w:r w:rsidRPr="006F20FE">
        <w:rPr>
          <w:rFonts w:ascii="Arial" w:hAnsi="Arial" w:cs="Arial"/>
          <w:b/>
          <w:noProof/>
          <w:lang w:val="en-GB" w:eastAsia="en-GB"/>
        </w:rPr>
        <w:drawing>
          <wp:inline distT="0" distB="0" distL="0" distR="0" wp14:anchorId="6E706BDE" wp14:editId="69E71AEF">
            <wp:extent cx="5731510" cy="8007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PCare and 3 logo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p w:rsidR="00384459" w:rsidRPr="006F20FE" w:rsidRDefault="00384459" w:rsidP="00384459">
      <w:pPr>
        <w:jc w:val="center"/>
        <w:rPr>
          <w:rFonts w:ascii="Arial" w:hAnsi="Arial" w:cs="Arial"/>
          <w:b/>
          <w:sz w:val="40"/>
          <w:szCs w:val="40"/>
        </w:rPr>
      </w:pPr>
      <w:proofErr w:type="spellStart"/>
      <w:r w:rsidRPr="006F20FE">
        <w:rPr>
          <w:rFonts w:ascii="Arial" w:hAnsi="Arial" w:cs="Arial"/>
          <w:b/>
          <w:sz w:val="40"/>
          <w:szCs w:val="40"/>
        </w:rPr>
        <w:t>Behavioural</w:t>
      </w:r>
      <w:proofErr w:type="spellEnd"/>
      <w:r w:rsidRPr="006F20FE">
        <w:rPr>
          <w:rFonts w:ascii="Arial" w:hAnsi="Arial" w:cs="Arial"/>
          <w:b/>
          <w:sz w:val="40"/>
          <w:szCs w:val="40"/>
        </w:rPr>
        <w:t xml:space="preserve"> Activation – Activity Scheduling</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Scheduling in activities for the coming week can help you to actually do them. It’s important that the activities that you schedule in are (i) important to you, (ii) will give you a sense of pleasure or mastery, and (iii) are manageable.</w:t>
      </w:r>
    </w:p>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Remember to:</w:t>
      </w:r>
    </w:p>
    <w:p w:rsidR="00384459" w:rsidRPr="006F20FE" w:rsidRDefault="00384459" w:rsidP="00384459">
      <w:pPr>
        <w:pStyle w:val="BodyTextIndent2"/>
        <w:numPr>
          <w:ilvl w:val="0"/>
          <w:numId w:val="2"/>
        </w:numPr>
        <w:spacing w:line="360" w:lineRule="auto"/>
        <w:rPr>
          <w:rFonts w:ascii="Arial" w:hAnsi="Arial" w:cs="Arial"/>
        </w:rPr>
      </w:pPr>
      <w:r w:rsidRPr="006F20FE">
        <w:rPr>
          <w:rFonts w:ascii="Arial" w:hAnsi="Arial" w:cs="Arial"/>
        </w:rPr>
        <w:t>Break tasks into small components if you need to</w:t>
      </w:r>
    </w:p>
    <w:p w:rsidR="00384459" w:rsidRPr="006F20FE" w:rsidRDefault="00384459" w:rsidP="00384459">
      <w:pPr>
        <w:pStyle w:val="BodyTextIndent2"/>
        <w:numPr>
          <w:ilvl w:val="0"/>
          <w:numId w:val="2"/>
        </w:numPr>
        <w:spacing w:line="360" w:lineRule="auto"/>
        <w:rPr>
          <w:rFonts w:ascii="Arial" w:hAnsi="Arial" w:cs="Arial"/>
        </w:rPr>
      </w:pPr>
      <w:r w:rsidRPr="006F20FE">
        <w:rPr>
          <w:rFonts w:ascii="Arial" w:hAnsi="Arial" w:cs="Arial"/>
        </w:rPr>
        <w:t>Plan in advance for a day and time of day to complete the component</w:t>
      </w:r>
    </w:p>
    <w:p w:rsidR="00384459" w:rsidRPr="006F20FE" w:rsidRDefault="00384459" w:rsidP="00384459">
      <w:pPr>
        <w:pStyle w:val="BodyTextIndent2"/>
        <w:numPr>
          <w:ilvl w:val="0"/>
          <w:numId w:val="2"/>
        </w:numPr>
        <w:spacing w:line="360" w:lineRule="auto"/>
        <w:rPr>
          <w:rFonts w:ascii="Arial" w:hAnsi="Arial" w:cs="Arial"/>
        </w:rPr>
      </w:pPr>
      <w:r w:rsidRPr="006F20FE">
        <w:rPr>
          <w:rFonts w:ascii="Arial" w:hAnsi="Arial" w:cs="Arial"/>
        </w:rPr>
        <w:t xml:space="preserve">Record the activity in the corresponding time on an activity scheduling diary </w:t>
      </w:r>
    </w:p>
    <w:p w:rsidR="00384459" w:rsidRPr="006F20FE" w:rsidRDefault="00384459" w:rsidP="00384459">
      <w:pPr>
        <w:pStyle w:val="BodyTextIndent2"/>
        <w:numPr>
          <w:ilvl w:val="0"/>
          <w:numId w:val="2"/>
        </w:numPr>
        <w:spacing w:line="360" w:lineRule="auto"/>
        <w:rPr>
          <w:rFonts w:ascii="Arial" w:hAnsi="Arial" w:cs="Arial"/>
        </w:rPr>
      </w:pPr>
      <w:r w:rsidRPr="006F20FE">
        <w:rPr>
          <w:rFonts w:ascii="Arial" w:hAnsi="Arial" w:cs="Arial"/>
        </w:rPr>
        <w:t>Try to anticipate difficulties that would make certain times less likely than others for completion of the component</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6F20FE" w:rsidRDefault="006F20FE" w:rsidP="00384459">
      <w:pPr>
        <w:pStyle w:val="BodyTextIndent2"/>
        <w:spacing w:line="360" w:lineRule="auto"/>
        <w:ind w:firstLine="0"/>
        <w:rPr>
          <w:rFonts w:ascii="Arial" w:hAnsi="Arial" w:cs="Arial"/>
        </w:rPr>
      </w:pPr>
    </w:p>
    <w:p w:rsidR="006F20FE" w:rsidRDefault="006F20FE"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You can use your own values in different life areas to think of possible activities to schedule in – use the table below to think of some ideas:</w:t>
      </w:r>
    </w:p>
    <w:p w:rsidR="00384459" w:rsidRPr="006F20FE" w:rsidRDefault="00384459" w:rsidP="00384459">
      <w:pPr>
        <w:pStyle w:val="BodyTextIndent2"/>
        <w:spacing w:line="360" w:lineRule="auto"/>
        <w:ind w:firstLine="0"/>
        <w:rPr>
          <w:rFonts w:ascii="Arial" w:hAnsi="Arial" w:cs="Arial"/>
        </w:rPr>
      </w:pPr>
    </w:p>
    <w:tbl>
      <w:tblPr>
        <w:tblStyle w:val="TableGrid"/>
        <w:tblW w:w="0" w:type="auto"/>
        <w:tblLook w:val="04A0" w:firstRow="1" w:lastRow="0" w:firstColumn="1" w:lastColumn="0" w:noHBand="0" w:noVBand="1"/>
      </w:tblPr>
      <w:tblGrid>
        <w:gridCol w:w="2298"/>
        <w:gridCol w:w="3370"/>
        <w:gridCol w:w="3574"/>
      </w:tblGrid>
      <w:tr w:rsidR="00384459" w:rsidRPr="006F20FE" w:rsidTr="00384459">
        <w:tc>
          <w:tcPr>
            <w:tcW w:w="2235" w:type="dxa"/>
            <w:shd w:val="clear" w:color="auto" w:fill="BFBFBF" w:themeFill="background1" w:themeFillShade="BF"/>
          </w:tcPr>
          <w:p w:rsidR="00384459" w:rsidRPr="006F20FE" w:rsidRDefault="00384459" w:rsidP="00384459">
            <w:pPr>
              <w:pStyle w:val="BodyTextIndent2"/>
              <w:spacing w:line="360" w:lineRule="auto"/>
              <w:ind w:firstLine="0"/>
              <w:jc w:val="center"/>
              <w:rPr>
                <w:rFonts w:ascii="Arial" w:hAnsi="Arial" w:cs="Arial"/>
                <w:b/>
              </w:rPr>
            </w:pPr>
            <w:r w:rsidRPr="006F20FE">
              <w:rPr>
                <w:rFonts w:ascii="Arial" w:hAnsi="Arial" w:cs="Arial"/>
                <w:b/>
              </w:rPr>
              <w:t>Life Area</w:t>
            </w:r>
          </w:p>
        </w:tc>
        <w:tc>
          <w:tcPr>
            <w:tcW w:w="3402" w:type="dxa"/>
            <w:shd w:val="clear" w:color="auto" w:fill="BFBFBF" w:themeFill="background1" w:themeFillShade="BF"/>
          </w:tcPr>
          <w:p w:rsidR="00384459" w:rsidRPr="006F20FE" w:rsidRDefault="00384459" w:rsidP="00384459">
            <w:pPr>
              <w:pStyle w:val="BodyTextIndent2"/>
              <w:spacing w:line="360" w:lineRule="auto"/>
              <w:ind w:firstLine="0"/>
              <w:jc w:val="center"/>
              <w:rPr>
                <w:rFonts w:ascii="Arial" w:hAnsi="Arial" w:cs="Arial"/>
                <w:b/>
              </w:rPr>
            </w:pPr>
            <w:r w:rsidRPr="006F20FE">
              <w:rPr>
                <w:rFonts w:ascii="Arial" w:hAnsi="Arial" w:cs="Arial"/>
                <w:b/>
              </w:rPr>
              <w:t>Possible values</w:t>
            </w:r>
          </w:p>
        </w:tc>
        <w:tc>
          <w:tcPr>
            <w:tcW w:w="3605" w:type="dxa"/>
            <w:shd w:val="clear" w:color="auto" w:fill="BFBFBF" w:themeFill="background1" w:themeFillShade="BF"/>
          </w:tcPr>
          <w:p w:rsidR="00384459" w:rsidRPr="006F20FE" w:rsidRDefault="00384459" w:rsidP="00384459">
            <w:pPr>
              <w:pStyle w:val="BodyTextIndent2"/>
              <w:spacing w:line="360" w:lineRule="auto"/>
              <w:ind w:firstLine="0"/>
              <w:jc w:val="center"/>
              <w:rPr>
                <w:rFonts w:ascii="Arial" w:hAnsi="Arial" w:cs="Arial"/>
                <w:b/>
              </w:rPr>
            </w:pPr>
            <w:r w:rsidRPr="006F20FE">
              <w:rPr>
                <w:rFonts w:ascii="Arial" w:hAnsi="Arial" w:cs="Arial"/>
                <w:b/>
              </w:rPr>
              <w:t>Possible associated activities</w:t>
            </w:r>
          </w:p>
        </w:tc>
      </w:tr>
      <w:tr w:rsidR="00384459" w:rsidRPr="006F20FE" w:rsidTr="00384459">
        <w:tc>
          <w:tcPr>
            <w:tcW w:w="2235" w:type="dxa"/>
          </w:tcPr>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Relationships</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tc>
        <w:tc>
          <w:tcPr>
            <w:tcW w:w="3402" w:type="dxa"/>
          </w:tcPr>
          <w:p w:rsidR="00384459" w:rsidRPr="006F20FE" w:rsidRDefault="00384459" w:rsidP="00384459">
            <w:pPr>
              <w:pStyle w:val="BodyTextIndent2"/>
              <w:spacing w:line="360" w:lineRule="auto"/>
              <w:ind w:firstLine="0"/>
              <w:rPr>
                <w:rFonts w:ascii="Arial" w:hAnsi="Arial" w:cs="Arial"/>
              </w:rPr>
            </w:pPr>
          </w:p>
        </w:tc>
        <w:tc>
          <w:tcPr>
            <w:tcW w:w="3605" w:type="dxa"/>
          </w:tcPr>
          <w:p w:rsidR="00384459" w:rsidRPr="006F20FE" w:rsidRDefault="00384459" w:rsidP="00384459">
            <w:pPr>
              <w:pStyle w:val="BodyTextIndent2"/>
              <w:spacing w:line="360" w:lineRule="auto"/>
              <w:ind w:firstLine="0"/>
              <w:rPr>
                <w:rFonts w:ascii="Arial" w:hAnsi="Arial" w:cs="Arial"/>
              </w:rPr>
            </w:pPr>
          </w:p>
        </w:tc>
      </w:tr>
      <w:tr w:rsidR="00384459" w:rsidRPr="006F20FE" w:rsidTr="00384459">
        <w:tc>
          <w:tcPr>
            <w:tcW w:w="2235" w:type="dxa"/>
          </w:tcPr>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Hobbies/recreation/ helping others</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tc>
        <w:tc>
          <w:tcPr>
            <w:tcW w:w="3402" w:type="dxa"/>
          </w:tcPr>
          <w:p w:rsidR="00384459" w:rsidRPr="006F20FE" w:rsidRDefault="00384459" w:rsidP="00384459">
            <w:pPr>
              <w:pStyle w:val="BodyTextIndent2"/>
              <w:spacing w:line="360" w:lineRule="auto"/>
              <w:ind w:firstLine="0"/>
              <w:rPr>
                <w:rFonts w:ascii="Arial" w:hAnsi="Arial" w:cs="Arial"/>
              </w:rPr>
            </w:pPr>
          </w:p>
        </w:tc>
        <w:tc>
          <w:tcPr>
            <w:tcW w:w="3605" w:type="dxa"/>
          </w:tcPr>
          <w:p w:rsidR="00384459" w:rsidRPr="006F20FE" w:rsidRDefault="00384459" w:rsidP="00384459">
            <w:pPr>
              <w:pStyle w:val="BodyTextIndent2"/>
              <w:spacing w:line="360" w:lineRule="auto"/>
              <w:ind w:firstLine="0"/>
              <w:rPr>
                <w:rFonts w:ascii="Arial" w:hAnsi="Arial" w:cs="Arial"/>
              </w:rPr>
            </w:pPr>
          </w:p>
        </w:tc>
      </w:tr>
      <w:tr w:rsidR="00384459" w:rsidRPr="006F20FE" w:rsidTr="00384459">
        <w:tc>
          <w:tcPr>
            <w:tcW w:w="2235" w:type="dxa"/>
          </w:tcPr>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School</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tc>
        <w:tc>
          <w:tcPr>
            <w:tcW w:w="3402" w:type="dxa"/>
          </w:tcPr>
          <w:p w:rsidR="00384459" w:rsidRPr="006F20FE" w:rsidRDefault="00384459" w:rsidP="00384459">
            <w:pPr>
              <w:pStyle w:val="BodyTextIndent2"/>
              <w:spacing w:line="360" w:lineRule="auto"/>
              <w:ind w:firstLine="0"/>
              <w:rPr>
                <w:rFonts w:ascii="Arial" w:hAnsi="Arial" w:cs="Arial"/>
              </w:rPr>
            </w:pPr>
          </w:p>
        </w:tc>
        <w:tc>
          <w:tcPr>
            <w:tcW w:w="3605" w:type="dxa"/>
          </w:tcPr>
          <w:p w:rsidR="00384459" w:rsidRPr="006F20FE" w:rsidRDefault="00384459" w:rsidP="00384459">
            <w:pPr>
              <w:pStyle w:val="BodyTextIndent2"/>
              <w:spacing w:line="360" w:lineRule="auto"/>
              <w:ind w:firstLine="0"/>
              <w:rPr>
                <w:rFonts w:ascii="Arial" w:hAnsi="Arial" w:cs="Arial"/>
              </w:rPr>
            </w:pPr>
          </w:p>
        </w:tc>
      </w:tr>
      <w:tr w:rsidR="00384459" w:rsidRPr="006F20FE" w:rsidTr="00384459">
        <w:tc>
          <w:tcPr>
            <w:tcW w:w="2235" w:type="dxa"/>
          </w:tcPr>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Mind/Body/ Spirituality</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jc w:val="center"/>
              <w:rPr>
                <w:rFonts w:ascii="Arial" w:hAnsi="Arial" w:cs="Arial"/>
              </w:rPr>
            </w:pPr>
          </w:p>
          <w:p w:rsidR="00384459" w:rsidRPr="006F20FE" w:rsidRDefault="00384459" w:rsidP="00384459">
            <w:pPr>
              <w:pStyle w:val="BodyTextIndent2"/>
              <w:spacing w:line="360" w:lineRule="auto"/>
              <w:ind w:firstLine="0"/>
              <w:jc w:val="center"/>
              <w:rPr>
                <w:rFonts w:ascii="Arial" w:hAnsi="Arial" w:cs="Arial"/>
              </w:rPr>
            </w:pPr>
          </w:p>
        </w:tc>
        <w:tc>
          <w:tcPr>
            <w:tcW w:w="3402" w:type="dxa"/>
          </w:tcPr>
          <w:p w:rsidR="00384459" w:rsidRPr="006F20FE" w:rsidRDefault="00384459" w:rsidP="00384459">
            <w:pPr>
              <w:pStyle w:val="BodyTextIndent2"/>
              <w:spacing w:line="360" w:lineRule="auto"/>
              <w:ind w:firstLine="0"/>
              <w:rPr>
                <w:rFonts w:ascii="Arial" w:hAnsi="Arial" w:cs="Arial"/>
              </w:rPr>
            </w:pPr>
          </w:p>
        </w:tc>
        <w:tc>
          <w:tcPr>
            <w:tcW w:w="3605" w:type="dxa"/>
          </w:tcPr>
          <w:p w:rsidR="00384459" w:rsidRPr="006F20FE" w:rsidRDefault="00384459" w:rsidP="00384459">
            <w:pPr>
              <w:pStyle w:val="BodyTextIndent2"/>
              <w:spacing w:line="360" w:lineRule="auto"/>
              <w:ind w:firstLine="0"/>
              <w:rPr>
                <w:rFonts w:ascii="Arial" w:hAnsi="Arial" w:cs="Arial"/>
              </w:rPr>
            </w:pPr>
          </w:p>
        </w:tc>
      </w:tr>
      <w:tr w:rsidR="00384459" w:rsidRPr="006F20FE" w:rsidTr="00384459">
        <w:tc>
          <w:tcPr>
            <w:tcW w:w="2235" w:type="dxa"/>
          </w:tcPr>
          <w:p w:rsidR="00384459" w:rsidRPr="006F20FE" w:rsidRDefault="00384459" w:rsidP="00384459">
            <w:pPr>
              <w:pStyle w:val="BodyTextIndent2"/>
              <w:spacing w:line="360" w:lineRule="auto"/>
              <w:ind w:firstLine="0"/>
              <w:rPr>
                <w:rFonts w:ascii="Arial" w:hAnsi="Arial" w:cs="Arial"/>
              </w:rPr>
            </w:pPr>
            <w:r w:rsidRPr="006F20FE">
              <w:rPr>
                <w:rFonts w:ascii="Arial" w:hAnsi="Arial" w:cs="Arial"/>
              </w:rPr>
              <w:t>Daily responsibilities</w:t>
            </w: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p w:rsidR="00384459" w:rsidRPr="006F20FE" w:rsidRDefault="00384459" w:rsidP="00384459">
            <w:pPr>
              <w:pStyle w:val="BodyTextIndent2"/>
              <w:spacing w:line="360" w:lineRule="auto"/>
              <w:ind w:firstLine="0"/>
              <w:rPr>
                <w:rFonts w:ascii="Arial" w:hAnsi="Arial" w:cs="Arial"/>
              </w:rPr>
            </w:pPr>
          </w:p>
        </w:tc>
        <w:tc>
          <w:tcPr>
            <w:tcW w:w="3402" w:type="dxa"/>
          </w:tcPr>
          <w:p w:rsidR="00384459" w:rsidRPr="006F20FE" w:rsidRDefault="00384459" w:rsidP="00384459">
            <w:pPr>
              <w:pStyle w:val="BodyTextIndent2"/>
              <w:spacing w:line="360" w:lineRule="auto"/>
              <w:ind w:firstLine="0"/>
              <w:rPr>
                <w:rFonts w:ascii="Arial" w:hAnsi="Arial" w:cs="Arial"/>
              </w:rPr>
            </w:pPr>
          </w:p>
        </w:tc>
        <w:tc>
          <w:tcPr>
            <w:tcW w:w="3605" w:type="dxa"/>
          </w:tcPr>
          <w:p w:rsidR="00384459" w:rsidRPr="006F20FE" w:rsidRDefault="00384459" w:rsidP="00384459">
            <w:pPr>
              <w:pStyle w:val="BodyTextIndent2"/>
              <w:spacing w:line="360" w:lineRule="auto"/>
              <w:ind w:firstLine="0"/>
              <w:rPr>
                <w:rFonts w:ascii="Arial" w:hAnsi="Arial" w:cs="Arial"/>
              </w:rPr>
            </w:pPr>
          </w:p>
        </w:tc>
      </w:tr>
    </w:tbl>
    <w:p w:rsidR="00384459" w:rsidRPr="006F20FE" w:rsidRDefault="00384459" w:rsidP="00384459">
      <w:pPr>
        <w:pStyle w:val="BodyTextIndent2"/>
        <w:spacing w:line="360" w:lineRule="auto"/>
        <w:ind w:firstLine="0"/>
        <w:rPr>
          <w:rFonts w:ascii="Arial" w:hAnsi="Arial" w:cs="Arial"/>
        </w:rPr>
      </w:pPr>
    </w:p>
    <w:p w:rsidR="00384459" w:rsidRPr="006F20FE" w:rsidRDefault="00384459" w:rsidP="006F20FE">
      <w:pPr>
        <w:pStyle w:val="BodyTextIndent2"/>
        <w:spacing w:line="360" w:lineRule="auto"/>
        <w:ind w:firstLine="0"/>
        <w:rPr>
          <w:rFonts w:ascii="Arial" w:hAnsi="Arial" w:cs="Arial"/>
        </w:rPr>
      </w:pPr>
      <w:r w:rsidRPr="006F20FE">
        <w:rPr>
          <w:rFonts w:ascii="Arial" w:hAnsi="Arial" w:cs="Arial"/>
        </w:rPr>
        <w:t xml:space="preserve"> Use this diary to schedule in what you are going to try and do for the coming week: </w:t>
      </w:r>
    </w:p>
    <w:p w:rsidR="00384459" w:rsidRPr="006F20FE" w:rsidRDefault="00384459" w:rsidP="00384459">
      <w:pPr>
        <w:ind w:left="-567"/>
        <w:rPr>
          <w:rFonts w:ascii="Arial" w:hAnsi="Arial" w:cs="Arial"/>
        </w:rPr>
      </w:pPr>
    </w:p>
    <w:tbl>
      <w:tblPr>
        <w:tblW w:w="55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1344"/>
        <w:gridCol w:w="1344"/>
        <w:gridCol w:w="1343"/>
        <w:gridCol w:w="1343"/>
        <w:gridCol w:w="1343"/>
        <w:gridCol w:w="1343"/>
        <w:gridCol w:w="1341"/>
      </w:tblGrid>
      <w:tr w:rsidR="00384459" w:rsidRPr="006F20FE" w:rsidTr="005267C2">
        <w:trPr>
          <w:trHeight w:val="651"/>
        </w:trPr>
        <w:tc>
          <w:tcPr>
            <w:tcW w:w="451" w:type="pct"/>
          </w:tcPr>
          <w:p w:rsidR="00384459" w:rsidRPr="006F20FE" w:rsidRDefault="00384459" w:rsidP="005267C2">
            <w:pPr>
              <w:rPr>
                <w:rFonts w:ascii="Arial" w:hAnsi="Arial" w:cs="Arial"/>
              </w:rPr>
            </w:pPr>
          </w:p>
        </w:tc>
        <w:tc>
          <w:tcPr>
            <w:tcW w:w="650" w:type="pct"/>
          </w:tcPr>
          <w:p w:rsidR="00384459" w:rsidRPr="006F20FE" w:rsidRDefault="00384459" w:rsidP="005267C2">
            <w:pPr>
              <w:jc w:val="center"/>
              <w:rPr>
                <w:rFonts w:ascii="Arial" w:hAnsi="Arial" w:cs="Arial"/>
              </w:rPr>
            </w:pPr>
            <w:r w:rsidRPr="006F20FE">
              <w:rPr>
                <w:rFonts w:ascii="Arial" w:hAnsi="Arial" w:cs="Arial"/>
              </w:rPr>
              <w:t>Mon</w:t>
            </w:r>
          </w:p>
        </w:tc>
        <w:tc>
          <w:tcPr>
            <w:tcW w:w="650" w:type="pct"/>
          </w:tcPr>
          <w:p w:rsidR="00384459" w:rsidRPr="006F20FE" w:rsidRDefault="00384459" w:rsidP="005267C2">
            <w:pPr>
              <w:jc w:val="center"/>
              <w:rPr>
                <w:rFonts w:ascii="Arial" w:hAnsi="Arial" w:cs="Arial"/>
              </w:rPr>
            </w:pPr>
            <w:r w:rsidRPr="006F20FE">
              <w:rPr>
                <w:rFonts w:ascii="Arial" w:hAnsi="Arial" w:cs="Arial"/>
              </w:rPr>
              <w:t>Tues</w:t>
            </w:r>
          </w:p>
        </w:tc>
        <w:tc>
          <w:tcPr>
            <w:tcW w:w="650" w:type="pct"/>
          </w:tcPr>
          <w:p w:rsidR="00384459" w:rsidRPr="006F20FE" w:rsidRDefault="00384459" w:rsidP="005267C2">
            <w:pPr>
              <w:jc w:val="center"/>
              <w:rPr>
                <w:rFonts w:ascii="Arial" w:hAnsi="Arial" w:cs="Arial"/>
              </w:rPr>
            </w:pPr>
            <w:r w:rsidRPr="006F20FE">
              <w:rPr>
                <w:rFonts w:ascii="Arial" w:hAnsi="Arial" w:cs="Arial"/>
              </w:rPr>
              <w:t>Wed</w:t>
            </w:r>
          </w:p>
        </w:tc>
        <w:tc>
          <w:tcPr>
            <w:tcW w:w="650" w:type="pct"/>
          </w:tcPr>
          <w:p w:rsidR="00384459" w:rsidRPr="006F20FE" w:rsidRDefault="00384459" w:rsidP="005267C2">
            <w:pPr>
              <w:jc w:val="center"/>
              <w:rPr>
                <w:rFonts w:ascii="Arial" w:hAnsi="Arial" w:cs="Arial"/>
              </w:rPr>
            </w:pPr>
            <w:r w:rsidRPr="006F20FE">
              <w:rPr>
                <w:rFonts w:ascii="Arial" w:hAnsi="Arial" w:cs="Arial"/>
              </w:rPr>
              <w:t>Thurs</w:t>
            </w:r>
          </w:p>
        </w:tc>
        <w:tc>
          <w:tcPr>
            <w:tcW w:w="650" w:type="pct"/>
          </w:tcPr>
          <w:p w:rsidR="00384459" w:rsidRPr="006F20FE" w:rsidRDefault="00384459" w:rsidP="005267C2">
            <w:pPr>
              <w:jc w:val="center"/>
              <w:rPr>
                <w:rFonts w:ascii="Arial" w:hAnsi="Arial" w:cs="Arial"/>
              </w:rPr>
            </w:pPr>
            <w:r w:rsidRPr="006F20FE">
              <w:rPr>
                <w:rFonts w:ascii="Arial" w:hAnsi="Arial" w:cs="Arial"/>
              </w:rPr>
              <w:t>Fri</w:t>
            </w:r>
          </w:p>
        </w:tc>
        <w:tc>
          <w:tcPr>
            <w:tcW w:w="650" w:type="pct"/>
          </w:tcPr>
          <w:p w:rsidR="00384459" w:rsidRPr="006F20FE" w:rsidRDefault="00384459" w:rsidP="005267C2">
            <w:pPr>
              <w:jc w:val="center"/>
              <w:rPr>
                <w:rFonts w:ascii="Arial" w:hAnsi="Arial" w:cs="Arial"/>
              </w:rPr>
            </w:pPr>
            <w:r w:rsidRPr="006F20FE">
              <w:rPr>
                <w:rFonts w:ascii="Arial" w:hAnsi="Arial" w:cs="Arial"/>
              </w:rPr>
              <w:t>Sat</w:t>
            </w:r>
          </w:p>
        </w:tc>
        <w:tc>
          <w:tcPr>
            <w:tcW w:w="649" w:type="pct"/>
          </w:tcPr>
          <w:p w:rsidR="00384459" w:rsidRPr="006F20FE" w:rsidRDefault="00384459" w:rsidP="005267C2">
            <w:pPr>
              <w:jc w:val="center"/>
              <w:rPr>
                <w:rFonts w:ascii="Arial" w:hAnsi="Arial" w:cs="Arial"/>
              </w:rPr>
            </w:pPr>
            <w:r w:rsidRPr="006F20FE">
              <w:rPr>
                <w:rFonts w:ascii="Arial" w:hAnsi="Arial" w:cs="Arial"/>
              </w:rPr>
              <w:t>Sun</w:t>
            </w: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7-8 </w:t>
            </w:r>
          </w:p>
          <w:p w:rsidR="00384459" w:rsidRPr="006F20FE" w:rsidRDefault="00384459" w:rsidP="005267C2">
            <w:pPr>
              <w:rPr>
                <w:rFonts w:ascii="Arial" w:hAnsi="Arial" w:cs="Arial"/>
              </w:rPr>
            </w:pPr>
            <w:r w:rsidRPr="006F20FE">
              <w:rPr>
                <w:rFonts w:ascii="Arial" w:hAnsi="Arial" w:cs="Arial"/>
              </w:rPr>
              <w:t>am</w:t>
            </w:r>
          </w:p>
        </w:tc>
        <w:tc>
          <w:tcPr>
            <w:tcW w:w="650" w:type="pct"/>
          </w:tcPr>
          <w:p w:rsidR="00384459" w:rsidRPr="006F20FE" w:rsidRDefault="00384459" w:rsidP="005267C2">
            <w:pPr>
              <w:rPr>
                <w:rFonts w:ascii="Arial" w:hAnsi="Arial" w:cs="Arial"/>
                <w:sz w:val="16"/>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8-9 </w:t>
            </w:r>
          </w:p>
          <w:p w:rsidR="00384459" w:rsidRPr="006F20FE" w:rsidRDefault="00384459" w:rsidP="005267C2">
            <w:pPr>
              <w:rPr>
                <w:rFonts w:ascii="Arial" w:hAnsi="Arial" w:cs="Arial"/>
              </w:rPr>
            </w:pPr>
            <w:r w:rsidRPr="006F20FE">
              <w:rPr>
                <w:rFonts w:ascii="Arial" w:hAnsi="Arial" w:cs="Arial"/>
              </w:rPr>
              <w:t>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9-10 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10-11 am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11-12 noon</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12-1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1-2</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2-3</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 xml:space="preserve">3-4 </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4-5</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5-6</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6-7</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7-8</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8-9</w:t>
            </w:r>
          </w:p>
          <w:p w:rsidR="00384459" w:rsidRPr="006F20FE" w:rsidRDefault="00384459" w:rsidP="005267C2">
            <w:pPr>
              <w:rPr>
                <w:rFonts w:ascii="Arial" w:hAnsi="Arial" w:cs="Arial"/>
              </w:rPr>
            </w:pPr>
            <w:r w:rsidRPr="006F20FE">
              <w:rPr>
                <w:rFonts w:ascii="Arial" w:hAnsi="Arial" w:cs="Arial"/>
              </w:rPr>
              <w:t>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9-10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384459" w:rsidRPr="006F20FE" w:rsidTr="005267C2">
        <w:trPr>
          <w:trHeight w:val="651"/>
        </w:trPr>
        <w:tc>
          <w:tcPr>
            <w:tcW w:w="451" w:type="pct"/>
          </w:tcPr>
          <w:p w:rsidR="00384459" w:rsidRPr="006F20FE" w:rsidRDefault="00384459" w:rsidP="005267C2">
            <w:pPr>
              <w:rPr>
                <w:rFonts w:ascii="Arial" w:hAnsi="Arial" w:cs="Arial"/>
              </w:rPr>
            </w:pPr>
            <w:r w:rsidRPr="006F20FE">
              <w:rPr>
                <w:rFonts w:ascii="Arial" w:hAnsi="Arial" w:cs="Arial"/>
              </w:rPr>
              <w:t>10-11 pm</w:t>
            </w: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50" w:type="pct"/>
          </w:tcPr>
          <w:p w:rsidR="00384459" w:rsidRPr="006F20FE" w:rsidRDefault="00384459" w:rsidP="005267C2">
            <w:pPr>
              <w:rPr>
                <w:rFonts w:ascii="Arial" w:hAnsi="Arial" w:cs="Arial"/>
              </w:rPr>
            </w:pPr>
          </w:p>
        </w:tc>
        <w:tc>
          <w:tcPr>
            <w:tcW w:w="649" w:type="pct"/>
          </w:tcPr>
          <w:p w:rsidR="00384459" w:rsidRPr="006F20FE" w:rsidRDefault="00384459" w:rsidP="005267C2">
            <w:pPr>
              <w:rPr>
                <w:rFonts w:ascii="Arial" w:hAnsi="Arial" w:cs="Arial"/>
              </w:rPr>
            </w:pPr>
          </w:p>
        </w:tc>
      </w:tr>
      <w:tr w:rsidR="00DB0BDF" w:rsidRPr="006F20FE" w:rsidTr="005267C2">
        <w:trPr>
          <w:trHeight w:val="651"/>
        </w:trPr>
        <w:tc>
          <w:tcPr>
            <w:tcW w:w="451" w:type="pct"/>
          </w:tcPr>
          <w:p w:rsidR="00DB0BDF" w:rsidRPr="006F20FE" w:rsidRDefault="00DB0BDF" w:rsidP="005267C2">
            <w:pPr>
              <w:rPr>
                <w:rFonts w:ascii="Arial" w:hAnsi="Arial" w:cs="Arial"/>
              </w:rPr>
            </w:pPr>
            <w:r>
              <w:rPr>
                <w:rFonts w:ascii="Arial" w:hAnsi="Arial" w:cs="Arial"/>
              </w:rPr>
              <w:t>11-12am</w:t>
            </w: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50" w:type="pct"/>
          </w:tcPr>
          <w:p w:rsidR="00DB0BDF" w:rsidRPr="006F20FE" w:rsidRDefault="00DB0BDF" w:rsidP="005267C2">
            <w:pPr>
              <w:rPr>
                <w:rFonts w:ascii="Arial" w:hAnsi="Arial" w:cs="Arial"/>
              </w:rPr>
            </w:pPr>
          </w:p>
        </w:tc>
        <w:tc>
          <w:tcPr>
            <w:tcW w:w="649" w:type="pct"/>
          </w:tcPr>
          <w:p w:rsidR="00DB0BDF" w:rsidRPr="006F20FE" w:rsidRDefault="00DB0BDF" w:rsidP="005267C2">
            <w:pPr>
              <w:rPr>
                <w:rFonts w:ascii="Arial" w:hAnsi="Arial" w:cs="Arial"/>
              </w:rPr>
            </w:pPr>
          </w:p>
        </w:tc>
      </w:tr>
    </w:tbl>
    <w:p w:rsidR="00CE4255" w:rsidRPr="006F20FE" w:rsidRDefault="00B07C7D">
      <w:pPr>
        <w:rPr>
          <w:rFonts w:ascii="Arial" w:hAnsi="Arial" w:cs="Arial"/>
        </w:rPr>
      </w:pPr>
    </w:p>
    <w:p w:rsidR="006F20FE" w:rsidRPr="006F20FE" w:rsidRDefault="006F20FE">
      <w:pPr>
        <w:rPr>
          <w:rFonts w:ascii="Arial" w:hAnsi="Arial" w:cs="Arial"/>
        </w:rPr>
      </w:pPr>
    </w:p>
    <w:p w:rsidR="006F20FE" w:rsidRPr="006F20FE" w:rsidRDefault="006F20FE">
      <w:pPr>
        <w:rPr>
          <w:rFonts w:ascii="Arial" w:hAnsi="Arial" w:cs="Arial"/>
        </w:rPr>
      </w:pPr>
    </w:p>
    <w:p w:rsidR="006F20FE" w:rsidRPr="006F20FE" w:rsidRDefault="006F20FE">
      <w:pPr>
        <w:rPr>
          <w:rFonts w:ascii="Arial" w:hAnsi="Arial" w:cs="Arial"/>
        </w:rPr>
      </w:pPr>
    </w:p>
    <w:p w:rsidR="006F20FE" w:rsidRPr="006F20FE" w:rsidRDefault="006F20FE">
      <w:pPr>
        <w:rPr>
          <w:rFonts w:ascii="Arial" w:hAnsi="Arial" w:cs="Arial"/>
        </w:rPr>
      </w:pPr>
    </w:p>
    <w:p w:rsidR="006F20FE" w:rsidRPr="006F20FE" w:rsidRDefault="006F20FE">
      <w:pPr>
        <w:rPr>
          <w:rFonts w:ascii="Arial" w:hAnsi="Arial" w:cs="Arial"/>
        </w:rPr>
      </w:pPr>
      <w:r w:rsidRPr="006F20FE">
        <w:rPr>
          <w:rFonts w:ascii="Arial" w:hAnsi="Arial" w:cs="Arial"/>
          <w:noProof/>
          <w:lang w:val="en-GB" w:eastAsia="en-GB"/>
        </w:rPr>
        <w:drawing>
          <wp:inline distT="0" distB="0" distL="0" distR="0" wp14:anchorId="62012341" wp14:editId="60B26C0C">
            <wp:extent cx="5731510" cy="8007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PCare and 3 logo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p w:rsidR="006F20FE" w:rsidRPr="006F20FE" w:rsidRDefault="006F20FE">
      <w:pPr>
        <w:rPr>
          <w:rFonts w:ascii="Arial" w:hAnsi="Arial" w:cs="Arial"/>
          <w:b/>
          <w:sz w:val="32"/>
          <w:szCs w:val="32"/>
        </w:rPr>
      </w:pPr>
    </w:p>
    <w:p w:rsidR="006F20FE" w:rsidRPr="006F20FE" w:rsidRDefault="006F20FE" w:rsidP="006F20FE">
      <w:pPr>
        <w:jc w:val="center"/>
        <w:rPr>
          <w:rFonts w:ascii="Arial" w:hAnsi="Arial" w:cs="Arial"/>
          <w:b/>
          <w:sz w:val="32"/>
          <w:szCs w:val="32"/>
        </w:rPr>
      </w:pPr>
      <w:proofErr w:type="spellStart"/>
      <w:r w:rsidRPr="006F20FE">
        <w:rPr>
          <w:rFonts w:ascii="Arial" w:hAnsi="Arial" w:cs="Arial"/>
          <w:b/>
          <w:sz w:val="32"/>
          <w:szCs w:val="32"/>
        </w:rPr>
        <w:t>Behavioural</w:t>
      </w:r>
      <w:proofErr w:type="spellEnd"/>
      <w:r w:rsidRPr="006F20FE">
        <w:rPr>
          <w:rFonts w:ascii="Arial" w:hAnsi="Arial" w:cs="Arial"/>
          <w:b/>
          <w:sz w:val="32"/>
          <w:szCs w:val="32"/>
        </w:rPr>
        <w:t xml:space="preserve"> Activation - Reviewing the week</w:t>
      </w:r>
    </w:p>
    <w:p w:rsidR="006F20FE" w:rsidRPr="006F20FE" w:rsidRDefault="006F20FE">
      <w:pPr>
        <w:rPr>
          <w:rFonts w:ascii="Arial" w:hAnsi="Arial" w:cs="Arial"/>
        </w:rPr>
      </w:pPr>
    </w:p>
    <w:p w:rsidR="006F20FE" w:rsidRDefault="006F20FE">
      <w:pPr>
        <w:rPr>
          <w:rFonts w:ascii="Arial" w:hAnsi="Arial" w:cs="Arial"/>
        </w:rPr>
      </w:pPr>
      <w:r w:rsidRPr="006F20FE">
        <w:rPr>
          <w:rFonts w:ascii="Arial" w:hAnsi="Arial" w:cs="Arial"/>
        </w:rPr>
        <w:t>When the week is over, think about the following questions for each activity that was scheduled in:</w:t>
      </w:r>
    </w:p>
    <w:p w:rsidR="006F20FE" w:rsidRDefault="006F20FE">
      <w:pPr>
        <w:rPr>
          <w:rFonts w:ascii="Arial" w:hAnsi="Arial" w:cs="Arial"/>
        </w:rPr>
      </w:pPr>
    </w:p>
    <w:p w:rsidR="006F20FE" w:rsidRPr="006F20FE" w:rsidRDefault="006F20FE" w:rsidP="006F20FE">
      <w:pPr>
        <w:spacing w:line="480" w:lineRule="auto"/>
        <w:rPr>
          <w:rFonts w:ascii="Arial" w:hAnsi="Arial" w:cs="Arial"/>
        </w:rPr>
      </w:pPr>
    </w:p>
    <w:p w:rsidR="008B6D83" w:rsidRPr="006F20FE" w:rsidRDefault="00F974EA" w:rsidP="006F20FE">
      <w:pPr>
        <w:numPr>
          <w:ilvl w:val="0"/>
          <w:numId w:val="3"/>
        </w:numPr>
        <w:spacing w:line="480" w:lineRule="auto"/>
        <w:rPr>
          <w:rFonts w:ascii="Arial" w:hAnsi="Arial" w:cs="Arial"/>
          <w:lang w:val="en-GB"/>
        </w:rPr>
      </w:pPr>
      <w:r w:rsidRPr="006F20FE">
        <w:rPr>
          <w:rFonts w:ascii="Arial" w:hAnsi="Arial" w:cs="Arial"/>
        </w:rPr>
        <w:t xml:space="preserve">Did you </w:t>
      </w:r>
      <w:r w:rsidRPr="006F20FE">
        <w:rPr>
          <w:rFonts w:ascii="Arial" w:hAnsi="Arial" w:cs="Arial"/>
          <w:b/>
          <w:bCs/>
        </w:rPr>
        <w:t>complete</w:t>
      </w:r>
      <w:r w:rsidRPr="006F20FE">
        <w:rPr>
          <w:rFonts w:ascii="Arial" w:hAnsi="Arial" w:cs="Arial"/>
        </w:rPr>
        <w:t xml:space="preserve"> the activity?   If so, when?</w:t>
      </w:r>
    </w:p>
    <w:p w:rsidR="008B6D83" w:rsidRPr="006F20FE" w:rsidRDefault="00F974EA" w:rsidP="006F20FE">
      <w:pPr>
        <w:numPr>
          <w:ilvl w:val="0"/>
          <w:numId w:val="3"/>
        </w:numPr>
        <w:spacing w:line="480" w:lineRule="auto"/>
        <w:rPr>
          <w:rFonts w:ascii="Arial" w:hAnsi="Arial" w:cs="Arial"/>
          <w:lang w:val="en-GB"/>
        </w:rPr>
      </w:pPr>
      <w:r w:rsidRPr="006F20FE">
        <w:rPr>
          <w:rFonts w:ascii="Arial" w:hAnsi="Arial" w:cs="Arial"/>
        </w:rPr>
        <w:t> Was it when you planned to do it? If not, what happened?</w:t>
      </w:r>
    </w:p>
    <w:p w:rsidR="008B6D83" w:rsidRPr="006F20FE" w:rsidRDefault="00F974EA" w:rsidP="006F20FE">
      <w:pPr>
        <w:numPr>
          <w:ilvl w:val="0"/>
          <w:numId w:val="3"/>
        </w:numPr>
        <w:spacing w:line="480" w:lineRule="auto"/>
        <w:rPr>
          <w:rFonts w:ascii="Arial" w:hAnsi="Arial" w:cs="Arial"/>
          <w:lang w:val="en-GB"/>
        </w:rPr>
      </w:pPr>
      <w:r w:rsidRPr="006F20FE">
        <w:rPr>
          <w:rFonts w:ascii="Arial" w:hAnsi="Arial" w:cs="Arial"/>
        </w:rPr>
        <w:t>If you did complete the activity, how much did you enjoy it?</w:t>
      </w:r>
    </w:p>
    <w:p w:rsidR="008B6D83" w:rsidRPr="006F20FE" w:rsidRDefault="00F974EA" w:rsidP="006F20FE">
      <w:pPr>
        <w:numPr>
          <w:ilvl w:val="0"/>
          <w:numId w:val="3"/>
        </w:numPr>
        <w:spacing w:line="480" w:lineRule="auto"/>
        <w:rPr>
          <w:rFonts w:ascii="Arial" w:hAnsi="Arial" w:cs="Arial"/>
          <w:lang w:val="en-GB"/>
        </w:rPr>
      </w:pPr>
      <w:r w:rsidRPr="006F20FE">
        <w:rPr>
          <w:rFonts w:ascii="Arial" w:hAnsi="Arial" w:cs="Arial"/>
        </w:rPr>
        <w:t>If you did complete the activity, how important was this activity to your value?</w:t>
      </w:r>
    </w:p>
    <w:p w:rsidR="008B6D83" w:rsidRPr="006F20FE" w:rsidRDefault="00F974EA" w:rsidP="006F20FE">
      <w:pPr>
        <w:numPr>
          <w:ilvl w:val="0"/>
          <w:numId w:val="3"/>
        </w:numPr>
        <w:spacing w:line="480" w:lineRule="auto"/>
        <w:rPr>
          <w:rFonts w:ascii="Arial" w:hAnsi="Arial" w:cs="Arial"/>
          <w:lang w:val="en-GB"/>
        </w:rPr>
      </w:pPr>
      <w:r w:rsidRPr="006F20FE">
        <w:rPr>
          <w:rFonts w:ascii="Arial" w:hAnsi="Arial" w:cs="Arial"/>
        </w:rPr>
        <w:t>If you didn’t complete the activity, why not? Is there something different you could have done or someone that could have helped? </w:t>
      </w:r>
    </w:p>
    <w:p w:rsidR="006F20FE" w:rsidRPr="006F20FE" w:rsidRDefault="006F20FE" w:rsidP="006F20FE">
      <w:pPr>
        <w:spacing w:line="480" w:lineRule="auto"/>
        <w:rPr>
          <w:rFonts w:ascii="Arial" w:hAnsi="Arial" w:cs="Arial"/>
        </w:rPr>
      </w:pPr>
    </w:p>
    <w:sectPr w:rsidR="006F20FE" w:rsidRPr="006F2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140"/>
    <w:multiLevelType w:val="hybridMultilevel"/>
    <w:tmpl w:val="3DEE2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10718A"/>
    <w:multiLevelType w:val="hybridMultilevel"/>
    <w:tmpl w:val="0882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34A9B"/>
    <w:multiLevelType w:val="hybridMultilevel"/>
    <w:tmpl w:val="AF4A37C2"/>
    <w:lvl w:ilvl="0" w:tplc="7FF428D2">
      <w:start w:val="1"/>
      <w:numFmt w:val="bullet"/>
      <w:lvlText w:val="•"/>
      <w:lvlJc w:val="left"/>
      <w:pPr>
        <w:tabs>
          <w:tab w:val="num" w:pos="720"/>
        </w:tabs>
        <w:ind w:left="720" w:hanging="360"/>
      </w:pPr>
      <w:rPr>
        <w:rFonts w:ascii="Arial" w:hAnsi="Arial" w:hint="default"/>
      </w:rPr>
    </w:lvl>
    <w:lvl w:ilvl="1" w:tplc="7F6CE13A" w:tentative="1">
      <w:start w:val="1"/>
      <w:numFmt w:val="bullet"/>
      <w:lvlText w:val="•"/>
      <w:lvlJc w:val="left"/>
      <w:pPr>
        <w:tabs>
          <w:tab w:val="num" w:pos="1440"/>
        </w:tabs>
        <w:ind w:left="1440" w:hanging="360"/>
      </w:pPr>
      <w:rPr>
        <w:rFonts w:ascii="Arial" w:hAnsi="Arial" w:hint="default"/>
      </w:rPr>
    </w:lvl>
    <w:lvl w:ilvl="2" w:tplc="F192FA36" w:tentative="1">
      <w:start w:val="1"/>
      <w:numFmt w:val="bullet"/>
      <w:lvlText w:val="•"/>
      <w:lvlJc w:val="left"/>
      <w:pPr>
        <w:tabs>
          <w:tab w:val="num" w:pos="2160"/>
        </w:tabs>
        <w:ind w:left="2160" w:hanging="360"/>
      </w:pPr>
      <w:rPr>
        <w:rFonts w:ascii="Arial" w:hAnsi="Arial" w:hint="default"/>
      </w:rPr>
    </w:lvl>
    <w:lvl w:ilvl="3" w:tplc="6BC4B66E" w:tentative="1">
      <w:start w:val="1"/>
      <w:numFmt w:val="bullet"/>
      <w:lvlText w:val="•"/>
      <w:lvlJc w:val="left"/>
      <w:pPr>
        <w:tabs>
          <w:tab w:val="num" w:pos="2880"/>
        </w:tabs>
        <w:ind w:left="2880" w:hanging="360"/>
      </w:pPr>
      <w:rPr>
        <w:rFonts w:ascii="Arial" w:hAnsi="Arial" w:hint="default"/>
      </w:rPr>
    </w:lvl>
    <w:lvl w:ilvl="4" w:tplc="1FA2D302" w:tentative="1">
      <w:start w:val="1"/>
      <w:numFmt w:val="bullet"/>
      <w:lvlText w:val="•"/>
      <w:lvlJc w:val="left"/>
      <w:pPr>
        <w:tabs>
          <w:tab w:val="num" w:pos="3600"/>
        </w:tabs>
        <w:ind w:left="3600" w:hanging="360"/>
      </w:pPr>
      <w:rPr>
        <w:rFonts w:ascii="Arial" w:hAnsi="Arial" w:hint="default"/>
      </w:rPr>
    </w:lvl>
    <w:lvl w:ilvl="5" w:tplc="B3AC41AE" w:tentative="1">
      <w:start w:val="1"/>
      <w:numFmt w:val="bullet"/>
      <w:lvlText w:val="•"/>
      <w:lvlJc w:val="left"/>
      <w:pPr>
        <w:tabs>
          <w:tab w:val="num" w:pos="4320"/>
        </w:tabs>
        <w:ind w:left="4320" w:hanging="360"/>
      </w:pPr>
      <w:rPr>
        <w:rFonts w:ascii="Arial" w:hAnsi="Arial" w:hint="default"/>
      </w:rPr>
    </w:lvl>
    <w:lvl w:ilvl="6" w:tplc="03703BE8" w:tentative="1">
      <w:start w:val="1"/>
      <w:numFmt w:val="bullet"/>
      <w:lvlText w:val="•"/>
      <w:lvlJc w:val="left"/>
      <w:pPr>
        <w:tabs>
          <w:tab w:val="num" w:pos="5040"/>
        </w:tabs>
        <w:ind w:left="5040" w:hanging="360"/>
      </w:pPr>
      <w:rPr>
        <w:rFonts w:ascii="Arial" w:hAnsi="Arial" w:hint="default"/>
      </w:rPr>
    </w:lvl>
    <w:lvl w:ilvl="7" w:tplc="98EE5E88" w:tentative="1">
      <w:start w:val="1"/>
      <w:numFmt w:val="bullet"/>
      <w:lvlText w:val="•"/>
      <w:lvlJc w:val="left"/>
      <w:pPr>
        <w:tabs>
          <w:tab w:val="num" w:pos="5760"/>
        </w:tabs>
        <w:ind w:left="5760" w:hanging="360"/>
      </w:pPr>
      <w:rPr>
        <w:rFonts w:ascii="Arial" w:hAnsi="Arial" w:hint="default"/>
      </w:rPr>
    </w:lvl>
    <w:lvl w:ilvl="8" w:tplc="FE6CF9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59"/>
    <w:rsid w:val="002E46F0"/>
    <w:rsid w:val="00384459"/>
    <w:rsid w:val="006F20FE"/>
    <w:rsid w:val="00891C5D"/>
    <w:rsid w:val="008B6D83"/>
    <w:rsid w:val="00B07C7D"/>
    <w:rsid w:val="00DB0BDF"/>
    <w:rsid w:val="00F9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59"/>
    <w:pPr>
      <w:spacing w:after="0" w:line="240" w:lineRule="auto"/>
    </w:pPr>
    <w:rPr>
      <w:rFonts w:ascii="Cambria" w:eastAsia="Cambria" w:hAnsi="Cambria" w:cs="Cambria"/>
      <w:sz w:val="24"/>
      <w:szCs w:val="24"/>
      <w:lang w:val="en-US"/>
    </w:rPr>
  </w:style>
  <w:style w:type="paragraph" w:styleId="Heading2">
    <w:name w:val="heading 2"/>
    <w:basedOn w:val="Normal"/>
    <w:next w:val="Normal"/>
    <w:link w:val="Heading2Char"/>
    <w:unhideWhenUsed/>
    <w:qFormat/>
    <w:rsid w:val="00384459"/>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4459"/>
    <w:rPr>
      <w:rFonts w:ascii="Cambria" w:eastAsia="Times New Roman" w:hAnsi="Cambria" w:cs="Times New Roman"/>
      <w:b/>
      <w:bCs/>
      <w:i/>
      <w:iCs/>
      <w:sz w:val="28"/>
      <w:szCs w:val="28"/>
      <w:lang w:val="en-US"/>
    </w:rPr>
  </w:style>
  <w:style w:type="paragraph" w:styleId="BodyTextIndent2">
    <w:name w:val="Body Text Indent 2"/>
    <w:basedOn w:val="Normal"/>
    <w:link w:val="BodyTextIndent2Char"/>
    <w:uiPriority w:val="99"/>
    <w:semiHidden/>
    <w:rsid w:val="00384459"/>
    <w:pPr>
      <w:widowControl w:val="0"/>
      <w:spacing w:line="480" w:lineRule="auto"/>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3844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4459"/>
    <w:rPr>
      <w:rFonts w:ascii="Tahoma" w:hAnsi="Tahoma" w:cs="Tahoma"/>
      <w:sz w:val="16"/>
      <w:szCs w:val="16"/>
    </w:rPr>
  </w:style>
  <w:style w:type="character" w:customStyle="1" w:styleId="BalloonTextChar">
    <w:name w:val="Balloon Text Char"/>
    <w:basedOn w:val="DefaultParagraphFont"/>
    <w:link w:val="BalloonText"/>
    <w:uiPriority w:val="99"/>
    <w:semiHidden/>
    <w:rsid w:val="00384459"/>
    <w:rPr>
      <w:rFonts w:ascii="Tahoma" w:eastAsia="Cambria" w:hAnsi="Tahoma" w:cs="Tahoma"/>
      <w:sz w:val="16"/>
      <w:szCs w:val="16"/>
      <w:lang w:val="en-US"/>
    </w:rPr>
  </w:style>
  <w:style w:type="table" w:styleId="TableGrid">
    <w:name w:val="Table Grid"/>
    <w:basedOn w:val="TableNormal"/>
    <w:uiPriority w:val="59"/>
    <w:rsid w:val="0038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59"/>
    <w:pPr>
      <w:spacing w:after="0" w:line="240" w:lineRule="auto"/>
    </w:pPr>
    <w:rPr>
      <w:rFonts w:ascii="Cambria" w:eastAsia="Cambria" w:hAnsi="Cambria" w:cs="Cambria"/>
      <w:sz w:val="24"/>
      <w:szCs w:val="24"/>
      <w:lang w:val="en-US"/>
    </w:rPr>
  </w:style>
  <w:style w:type="paragraph" w:styleId="Heading2">
    <w:name w:val="heading 2"/>
    <w:basedOn w:val="Normal"/>
    <w:next w:val="Normal"/>
    <w:link w:val="Heading2Char"/>
    <w:unhideWhenUsed/>
    <w:qFormat/>
    <w:rsid w:val="00384459"/>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4459"/>
    <w:rPr>
      <w:rFonts w:ascii="Cambria" w:eastAsia="Times New Roman" w:hAnsi="Cambria" w:cs="Times New Roman"/>
      <w:b/>
      <w:bCs/>
      <w:i/>
      <w:iCs/>
      <w:sz w:val="28"/>
      <w:szCs w:val="28"/>
      <w:lang w:val="en-US"/>
    </w:rPr>
  </w:style>
  <w:style w:type="paragraph" w:styleId="BodyTextIndent2">
    <w:name w:val="Body Text Indent 2"/>
    <w:basedOn w:val="Normal"/>
    <w:link w:val="BodyTextIndent2Char"/>
    <w:uiPriority w:val="99"/>
    <w:semiHidden/>
    <w:rsid w:val="00384459"/>
    <w:pPr>
      <w:widowControl w:val="0"/>
      <w:spacing w:line="480" w:lineRule="auto"/>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3844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4459"/>
    <w:rPr>
      <w:rFonts w:ascii="Tahoma" w:hAnsi="Tahoma" w:cs="Tahoma"/>
      <w:sz w:val="16"/>
      <w:szCs w:val="16"/>
    </w:rPr>
  </w:style>
  <w:style w:type="character" w:customStyle="1" w:styleId="BalloonTextChar">
    <w:name w:val="Balloon Text Char"/>
    <w:basedOn w:val="DefaultParagraphFont"/>
    <w:link w:val="BalloonText"/>
    <w:uiPriority w:val="99"/>
    <w:semiHidden/>
    <w:rsid w:val="00384459"/>
    <w:rPr>
      <w:rFonts w:ascii="Tahoma" w:eastAsia="Cambria" w:hAnsi="Tahoma" w:cs="Tahoma"/>
      <w:sz w:val="16"/>
      <w:szCs w:val="16"/>
      <w:lang w:val="en-US"/>
    </w:rPr>
  </w:style>
  <w:style w:type="table" w:styleId="TableGrid">
    <w:name w:val="Table Grid"/>
    <w:basedOn w:val="TableNormal"/>
    <w:uiPriority w:val="59"/>
    <w:rsid w:val="0038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095">
      <w:bodyDiv w:val="1"/>
      <w:marLeft w:val="0"/>
      <w:marRight w:val="0"/>
      <w:marTop w:val="0"/>
      <w:marBottom w:val="0"/>
      <w:divBdr>
        <w:top w:val="none" w:sz="0" w:space="0" w:color="auto"/>
        <w:left w:val="none" w:sz="0" w:space="0" w:color="auto"/>
        <w:bottom w:val="none" w:sz="0" w:space="0" w:color="auto"/>
        <w:right w:val="none" w:sz="0" w:space="0" w:color="auto"/>
      </w:divBdr>
      <w:divsChild>
        <w:div w:id="1248492380">
          <w:marLeft w:val="547"/>
          <w:marRight w:val="0"/>
          <w:marTop w:val="115"/>
          <w:marBottom w:val="0"/>
          <w:divBdr>
            <w:top w:val="none" w:sz="0" w:space="0" w:color="auto"/>
            <w:left w:val="none" w:sz="0" w:space="0" w:color="auto"/>
            <w:bottom w:val="none" w:sz="0" w:space="0" w:color="auto"/>
            <w:right w:val="none" w:sz="0" w:space="0" w:color="auto"/>
          </w:divBdr>
        </w:div>
        <w:div w:id="1660617135">
          <w:marLeft w:val="547"/>
          <w:marRight w:val="0"/>
          <w:marTop w:val="115"/>
          <w:marBottom w:val="0"/>
          <w:divBdr>
            <w:top w:val="none" w:sz="0" w:space="0" w:color="auto"/>
            <w:left w:val="none" w:sz="0" w:space="0" w:color="auto"/>
            <w:bottom w:val="none" w:sz="0" w:space="0" w:color="auto"/>
            <w:right w:val="none" w:sz="0" w:space="0" w:color="auto"/>
          </w:divBdr>
        </w:div>
        <w:div w:id="41681651">
          <w:marLeft w:val="547"/>
          <w:marRight w:val="0"/>
          <w:marTop w:val="115"/>
          <w:marBottom w:val="0"/>
          <w:divBdr>
            <w:top w:val="none" w:sz="0" w:space="0" w:color="auto"/>
            <w:left w:val="none" w:sz="0" w:space="0" w:color="auto"/>
            <w:bottom w:val="none" w:sz="0" w:space="0" w:color="auto"/>
            <w:right w:val="none" w:sz="0" w:space="0" w:color="auto"/>
          </w:divBdr>
        </w:div>
        <w:div w:id="65686729">
          <w:marLeft w:val="547"/>
          <w:marRight w:val="0"/>
          <w:marTop w:val="115"/>
          <w:marBottom w:val="0"/>
          <w:divBdr>
            <w:top w:val="none" w:sz="0" w:space="0" w:color="auto"/>
            <w:left w:val="none" w:sz="0" w:space="0" w:color="auto"/>
            <w:bottom w:val="none" w:sz="0" w:space="0" w:color="auto"/>
            <w:right w:val="none" w:sz="0" w:space="0" w:color="auto"/>
          </w:divBdr>
        </w:div>
        <w:div w:id="14675775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2014-03-27T12:10:00Z</cp:lastPrinted>
  <dcterms:created xsi:type="dcterms:W3CDTF">2014-12-08T11:53:00Z</dcterms:created>
  <dcterms:modified xsi:type="dcterms:W3CDTF">2014-12-08T11:53:00Z</dcterms:modified>
</cp:coreProperties>
</file>